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399"/>
        <w:tblW w:w="22675" w:type="dxa"/>
        <w:tblLook w:val="04A0" w:firstRow="1" w:lastRow="0" w:firstColumn="1" w:lastColumn="0" w:noHBand="0" w:noVBand="1"/>
      </w:tblPr>
      <w:tblGrid>
        <w:gridCol w:w="2694"/>
        <w:gridCol w:w="4536"/>
        <w:gridCol w:w="4819"/>
        <w:gridCol w:w="4878"/>
        <w:gridCol w:w="5748"/>
      </w:tblGrid>
      <w:tr w:rsidR="003114C1" w:rsidRPr="0073033C" w:rsidTr="00F06F2C">
        <w:trPr>
          <w:trHeight w:val="33"/>
        </w:trPr>
        <w:tc>
          <w:tcPr>
            <w:tcW w:w="2694" w:type="dxa"/>
          </w:tcPr>
          <w:p w:rsidR="003114C1" w:rsidRPr="002240B6" w:rsidRDefault="003114C1" w:rsidP="0073033C">
            <w:pPr>
              <w:jc w:val="center"/>
              <w:rPr>
                <w:rFonts w:ascii="Comic Sans MS" w:hAnsi="Comic Sans MS" w:cstheme="minorHAnsi"/>
              </w:rPr>
            </w:pPr>
            <w:r w:rsidRPr="002240B6">
              <w:rPr>
                <w:rFonts w:ascii="Comic Sans MS" w:hAnsi="Comic Sans MS" w:cstheme="minorHAnsi"/>
              </w:rPr>
              <w:t>Year Group</w:t>
            </w:r>
          </w:p>
        </w:tc>
        <w:tc>
          <w:tcPr>
            <w:tcW w:w="4536" w:type="dxa"/>
            <w:shd w:val="clear" w:color="auto" w:fill="FFFFFF" w:themeFill="background1"/>
          </w:tcPr>
          <w:p w:rsidR="003114C1" w:rsidRPr="002240B6" w:rsidRDefault="003114C1" w:rsidP="003114C1">
            <w:pPr>
              <w:rPr>
                <w:rFonts w:ascii="Comic Sans MS" w:hAnsi="Comic Sans MS" w:cstheme="minorHAnsi"/>
              </w:rPr>
            </w:pPr>
            <w:r w:rsidRPr="002240B6">
              <w:rPr>
                <w:rFonts w:ascii="Comic Sans MS" w:hAnsi="Comic Sans MS" w:cstheme="minorHAnsi"/>
              </w:rPr>
              <w:t>E-Safety</w:t>
            </w:r>
          </w:p>
        </w:tc>
        <w:tc>
          <w:tcPr>
            <w:tcW w:w="4819" w:type="dxa"/>
            <w:shd w:val="clear" w:color="auto" w:fill="FFFFFF" w:themeFill="background1"/>
          </w:tcPr>
          <w:p w:rsidR="003114C1" w:rsidRPr="002240B6" w:rsidRDefault="003114C1" w:rsidP="0073033C">
            <w:pPr>
              <w:jc w:val="center"/>
              <w:rPr>
                <w:rFonts w:ascii="Comic Sans MS" w:hAnsi="Comic Sans MS" w:cstheme="minorHAnsi"/>
              </w:rPr>
            </w:pPr>
            <w:r w:rsidRPr="002240B6">
              <w:rPr>
                <w:rFonts w:ascii="Comic Sans MS" w:hAnsi="Comic Sans MS" w:cstheme="minorHAnsi"/>
              </w:rPr>
              <w:t>Coding</w:t>
            </w:r>
            <w:r w:rsidR="00BA6788" w:rsidRPr="002240B6">
              <w:rPr>
                <w:rFonts w:ascii="Comic Sans MS" w:hAnsi="Comic Sans MS" w:cstheme="minorHAnsi"/>
              </w:rPr>
              <w:t>/</w:t>
            </w:r>
            <w:r w:rsidRPr="002240B6">
              <w:rPr>
                <w:rFonts w:ascii="Comic Sans MS" w:hAnsi="Comic Sans MS" w:cstheme="minorHAnsi"/>
              </w:rPr>
              <w:t>Programming</w:t>
            </w:r>
          </w:p>
        </w:tc>
        <w:tc>
          <w:tcPr>
            <w:tcW w:w="4878" w:type="dxa"/>
            <w:shd w:val="clear" w:color="auto" w:fill="FFFFFF" w:themeFill="background1"/>
          </w:tcPr>
          <w:p w:rsidR="003114C1" w:rsidRPr="002240B6" w:rsidRDefault="003114C1" w:rsidP="0073033C">
            <w:pPr>
              <w:jc w:val="center"/>
              <w:rPr>
                <w:rFonts w:ascii="Comic Sans MS" w:hAnsi="Comic Sans MS" w:cstheme="minorHAnsi"/>
              </w:rPr>
            </w:pPr>
            <w:r w:rsidRPr="002240B6">
              <w:rPr>
                <w:rFonts w:ascii="Comic Sans MS" w:hAnsi="Comic Sans MS" w:cstheme="minorHAnsi"/>
              </w:rPr>
              <w:t>Communication</w:t>
            </w:r>
          </w:p>
        </w:tc>
        <w:tc>
          <w:tcPr>
            <w:tcW w:w="5748" w:type="dxa"/>
            <w:shd w:val="clear" w:color="auto" w:fill="FFFFFF" w:themeFill="background1"/>
          </w:tcPr>
          <w:p w:rsidR="003114C1" w:rsidRPr="002240B6" w:rsidRDefault="003114C1" w:rsidP="0073033C">
            <w:pPr>
              <w:jc w:val="center"/>
              <w:rPr>
                <w:rFonts w:ascii="Comic Sans MS" w:hAnsi="Comic Sans MS" w:cstheme="minorHAnsi"/>
              </w:rPr>
            </w:pPr>
            <w:r w:rsidRPr="002240B6">
              <w:rPr>
                <w:rFonts w:ascii="Comic Sans MS" w:hAnsi="Comic Sans MS" w:cstheme="minorHAnsi"/>
              </w:rPr>
              <w:t>Multimedia</w:t>
            </w:r>
          </w:p>
        </w:tc>
      </w:tr>
      <w:tr w:rsidR="003114C1" w:rsidRPr="0073033C" w:rsidTr="00F06F2C">
        <w:trPr>
          <w:trHeight w:val="33"/>
        </w:trPr>
        <w:tc>
          <w:tcPr>
            <w:tcW w:w="2694" w:type="dxa"/>
            <w:shd w:val="clear" w:color="auto" w:fill="F2F2F2" w:themeFill="background1" w:themeFillShade="F2"/>
          </w:tcPr>
          <w:p w:rsidR="003114C1" w:rsidRPr="0073033C" w:rsidRDefault="003114C1" w:rsidP="007303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114C1" w:rsidRPr="0073033C" w:rsidRDefault="003114C1" w:rsidP="007303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114C1" w:rsidRPr="0073033C" w:rsidRDefault="003114C1" w:rsidP="007303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8" w:type="dxa"/>
            <w:shd w:val="clear" w:color="auto" w:fill="FFFFFF" w:themeFill="background1"/>
          </w:tcPr>
          <w:p w:rsidR="003114C1" w:rsidRPr="0073033C" w:rsidRDefault="003114C1" w:rsidP="007303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3114C1" w:rsidRPr="0073033C" w:rsidRDefault="003114C1" w:rsidP="007303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14C1" w:rsidRPr="00717DE6" w:rsidTr="00F06F2C">
        <w:trPr>
          <w:trHeight w:val="252"/>
        </w:trPr>
        <w:tc>
          <w:tcPr>
            <w:tcW w:w="2694" w:type="dxa"/>
            <w:shd w:val="clear" w:color="auto" w:fill="FFF2CC" w:themeFill="accent4" w:themeFillTint="33"/>
          </w:tcPr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  <w:r w:rsidRPr="002240B6">
              <w:rPr>
                <w:rFonts w:ascii="Comic Sans MS" w:hAnsi="Comic Sans MS" w:cs="Calibri Light"/>
                <w:sz w:val="20"/>
                <w:szCs w:val="20"/>
              </w:rPr>
              <w:t>Reception</w:t>
            </w:r>
          </w:p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</w:p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:rsidR="003114C1" w:rsidRPr="00717DE6" w:rsidRDefault="00FC5603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With support, children should understand that they need</w:t>
            </w:r>
            <w:r w:rsidR="003114C1" w:rsidRPr="00717DE6">
              <w:rPr>
                <w:rFonts w:cstheme="minorHAnsi"/>
                <w:sz w:val="18"/>
                <w:szCs w:val="18"/>
              </w:rPr>
              <w:t xml:space="preserve"> tell an adult if they encounter something which makes them feel uncomfortable.</w:t>
            </w:r>
            <w:r w:rsidR="002240B6" w:rsidRPr="00717DE6">
              <w:rPr>
                <w:rFonts w:cstheme="minorHAnsi"/>
                <w:sz w:val="18"/>
                <w:szCs w:val="18"/>
              </w:rPr>
              <w:t xml:space="preserve"> With adult supervision play appropriate games on the Internet.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:rsidR="003114C1" w:rsidRPr="00717DE6" w:rsidRDefault="003114C1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 xml:space="preserve">To use </w:t>
            </w:r>
            <w:proofErr w:type="spellStart"/>
            <w:r w:rsidRPr="00717DE6">
              <w:rPr>
                <w:rFonts w:cstheme="minorHAnsi"/>
                <w:sz w:val="18"/>
                <w:szCs w:val="18"/>
              </w:rPr>
              <w:t>beebots</w:t>
            </w:r>
            <w:proofErr w:type="spellEnd"/>
            <w:r w:rsidRPr="00717DE6">
              <w:rPr>
                <w:rFonts w:cstheme="minorHAnsi"/>
                <w:sz w:val="18"/>
                <w:szCs w:val="18"/>
              </w:rPr>
              <w:t xml:space="preserve"> and remote control vehicles.</w:t>
            </w:r>
          </w:p>
          <w:p w:rsidR="003114C1" w:rsidRPr="00717DE6" w:rsidRDefault="003114C1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 xml:space="preserve">To make the </w:t>
            </w:r>
            <w:proofErr w:type="spellStart"/>
            <w:r w:rsidRPr="00717DE6">
              <w:rPr>
                <w:rFonts w:cstheme="minorHAnsi"/>
                <w:sz w:val="18"/>
                <w:szCs w:val="18"/>
              </w:rPr>
              <w:t>beebot</w:t>
            </w:r>
            <w:proofErr w:type="spellEnd"/>
            <w:r w:rsidRPr="00717DE6">
              <w:rPr>
                <w:rFonts w:cstheme="minorHAnsi"/>
                <w:sz w:val="18"/>
                <w:szCs w:val="18"/>
              </w:rPr>
              <w:t xml:space="preserve"> move from A to B.</w:t>
            </w:r>
          </w:p>
          <w:p w:rsidR="00E95B3E" w:rsidRPr="00717DE6" w:rsidRDefault="00E95B3E" w:rsidP="00717DE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114C1" w:rsidRPr="00717DE6" w:rsidRDefault="003114C1" w:rsidP="00717DE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FFF2CC" w:themeFill="accent4" w:themeFillTint="33"/>
          </w:tcPr>
          <w:p w:rsidR="003114C1" w:rsidRPr="00717DE6" w:rsidRDefault="003114C1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2Create a story and basic typing-first and last name.</w:t>
            </w:r>
          </w:p>
          <w:p w:rsidR="003114C1" w:rsidRPr="00717DE6" w:rsidRDefault="003114C1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 xml:space="preserve">To use a computer programme to draw a picture. </w:t>
            </w:r>
          </w:p>
          <w:p w:rsidR="003114C1" w:rsidRPr="00717DE6" w:rsidRDefault="003114C1" w:rsidP="00717DE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48" w:type="dxa"/>
            <w:shd w:val="clear" w:color="auto" w:fill="FFF2CC" w:themeFill="accent4" w:themeFillTint="33"/>
          </w:tcPr>
          <w:p w:rsidR="00896ED0" w:rsidRPr="00717DE6" w:rsidRDefault="00896ED0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 xml:space="preserve">To use a mouse to </w:t>
            </w:r>
            <w:r w:rsidR="00717DE6">
              <w:rPr>
                <w:rFonts w:cstheme="minorHAnsi"/>
                <w:sz w:val="18"/>
                <w:szCs w:val="18"/>
              </w:rPr>
              <w:t>r</w:t>
            </w:r>
            <w:r w:rsidRPr="00717DE6">
              <w:rPr>
                <w:rFonts w:cstheme="minorHAnsi"/>
                <w:sz w:val="18"/>
                <w:szCs w:val="18"/>
              </w:rPr>
              <w:t>earrange objects and pictures on a screen. Recognise text, images and sound when using ICT. Use paint programmes to create a picture. Use a camera or sound recorder to collect photos or sound.</w:t>
            </w:r>
          </w:p>
        </w:tc>
      </w:tr>
      <w:tr w:rsidR="003114C1" w:rsidRPr="00717DE6" w:rsidTr="00F06F2C">
        <w:trPr>
          <w:trHeight w:val="102"/>
        </w:trPr>
        <w:tc>
          <w:tcPr>
            <w:tcW w:w="2694" w:type="dxa"/>
            <w:shd w:val="clear" w:color="auto" w:fill="D9E2F3" w:themeFill="accent5" w:themeFillTint="33"/>
          </w:tcPr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  <w:r w:rsidRPr="002240B6">
              <w:rPr>
                <w:rFonts w:ascii="Comic Sans MS" w:hAnsi="Comic Sans MS" w:cs="Calibri Light"/>
                <w:sz w:val="20"/>
                <w:szCs w:val="20"/>
              </w:rPr>
              <w:t>Year 1</w:t>
            </w:r>
          </w:p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</w:p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E2F3" w:themeFill="accent5" w:themeFillTint="33"/>
          </w:tcPr>
          <w:p w:rsidR="003114C1" w:rsidRPr="00717DE6" w:rsidRDefault="003114C1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To be able to ask for help and know who to tell if something unexpected happens.</w:t>
            </w:r>
          </w:p>
          <w:p w:rsidR="00396100" w:rsidRPr="00717DE6" w:rsidRDefault="00396100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Understand they need to follow certain rules to remain safe when visiting</w:t>
            </w:r>
          </w:p>
          <w:p w:rsidR="003114C1" w:rsidRPr="00717DE6" w:rsidRDefault="003114C1" w:rsidP="00717DE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E2F3" w:themeFill="accent5" w:themeFillTint="33"/>
          </w:tcPr>
          <w:p w:rsidR="00FC5603" w:rsidRPr="00717DE6" w:rsidRDefault="00FC5603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 xml:space="preserve">Coding-Create and debug simple programs for a </w:t>
            </w:r>
            <w:proofErr w:type="spellStart"/>
            <w:r w:rsidRPr="00717DE6">
              <w:rPr>
                <w:rFonts w:cstheme="minorHAnsi"/>
                <w:sz w:val="18"/>
                <w:szCs w:val="18"/>
              </w:rPr>
              <w:t>beebot</w:t>
            </w:r>
            <w:proofErr w:type="spellEnd"/>
            <w:r w:rsidRPr="00717DE6">
              <w:rPr>
                <w:rFonts w:cstheme="minorHAnsi"/>
                <w:sz w:val="18"/>
                <w:szCs w:val="18"/>
              </w:rPr>
              <w:t xml:space="preserve"> to follow a path.</w:t>
            </w:r>
            <w:r w:rsidR="00E95B3E" w:rsidRPr="00717DE6">
              <w:rPr>
                <w:rFonts w:cstheme="minorHAnsi"/>
                <w:sz w:val="18"/>
                <w:szCs w:val="18"/>
              </w:rPr>
              <w:t xml:space="preserve"> Understand positional language forward, backwards, up and down </w:t>
            </w:r>
            <w:proofErr w:type="spellStart"/>
            <w:r w:rsidR="00E95B3E" w:rsidRPr="00717DE6">
              <w:rPr>
                <w:rFonts w:cstheme="minorHAnsi"/>
                <w:sz w:val="18"/>
                <w:szCs w:val="18"/>
              </w:rPr>
              <w:t>etc</w:t>
            </w:r>
            <w:proofErr w:type="spellEnd"/>
          </w:p>
          <w:p w:rsidR="003114C1" w:rsidRPr="00717DE6" w:rsidRDefault="00FC5603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2Create s story</w:t>
            </w:r>
          </w:p>
        </w:tc>
        <w:tc>
          <w:tcPr>
            <w:tcW w:w="4878" w:type="dxa"/>
            <w:shd w:val="clear" w:color="auto" w:fill="D9E2F3" w:themeFill="accent5" w:themeFillTint="33"/>
          </w:tcPr>
          <w:p w:rsidR="0058089F" w:rsidRPr="00717DE6" w:rsidRDefault="000479DD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To use google maps to explore our local area.</w:t>
            </w:r>
            <w:r w:rsidR="0058089F" w:rsidRPr="00717DE6">
              <w:rPr>
                <w:rFonts w:cstheme="minorHAnsi"/>
                <w:sz w:val="18"/>
                <w:szCs w:val="18"/>
              </w:rPr>
              <w:t xml:space="preserve"> To recognise uses of technology in their homes and in their community. To understand that there are online tools that can help them create and communicate.</w:t>
            </w:r>
          </w:p>
        </w:tc>
        <w:tc>
          <w:tcPr>
            <w:tcW w:w="5748" w:type="dxa"/>
            <w:shd w:val="clear" w:color="auto" w:fill="D9E2F3" w:themeFill="accent5" w:themeFillTint="33"/>
          </w:tcPr>
          <w:p w:rsidR="00FC5603" w:rsidRPr="00717DE6" w:rsidRDefault="00FC5603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Story telling-2paint a picture, draw and type simple text to retell a story.</w:t>
            </w:r>
          </w:p>
          <w:p w:rsidR="003114C1" w:rsidRPr="00717DE6" w:rsidRDefault="00FC5603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To use technology pu</w:t>
            </w:r>
            <w:r w:rsidR="00E004A8" w:rsidRPr="00717DE6">
              <w:rPr>
                <w:rFonts w:cstheme="minorHAnsi"/>
                <w:sz w:val="18"/>
                <w:szCs w:val="18"/>
              </w:rPr>
              <w:t xml:space="preserve">rposefully to create, </w:t>
            </w:r>
            <w:proofErr w:type="spellStart"/>
            <w:r w:rsidR="00E004A8" w:rsidRPr="00717DE6">
              <w:rPr>
                <w:rFonts w:cstheme="minorHAnsi"/>
                <w:sz w:val="18"/>
                <w:szCs w:val="18"/>
              </w:rPr>
              <w:t>organise</w:t>
            </w:r>
            <w:proofErr w:type="gramStart"/>
            <w:r w:rsidR="00E004A8" w:rsidRPr="00717DE6">
              <w:rPr>
                <w:rFonts w:cstheme="minorHAnsi"/>
                <w:sz w:val="18"/>
                <w:szCs w:val="18"/>
              </w:rPr>
              <w:t>,store,</w:t>
            </w:r>
            <w:r w:rsidRPr="00717DE6">
              <w:rPr>
                <w:rFonts w:cstheme="minorHAnsi"/>
                <w:sz w:val="18"/>
                <w:szCs w:val="18"/>
              </w:rPr>
              <w:t>manipulate</w:t>
            </w:r>
            <w:proofErr w:type="spellEnd"/>
            <w:proofErr w:type="gramEnd"/>
            <w:r w:rsidRPr="00717DE6">
              <w:rPr>
                <w:rFonts w:cstheme="minorHAnsi"/>
                <w:sz w:val="18"/>
                <w:szCs w:val="18"/>
              </w:rPr>
              <w:t xml:space="preserve"> and retrieve digital </w:t>
            </w:r>
            <w:r w:rsidR="00E004A8" w:rsidRPr="00717DE6">
              <w:rPr>
                <w:rFonts w:cstheme="minorHAnsi"/>
                <w:sz w:val="18"/>
                <w:szCs w:val="18"/>
              </w:rPr>
              <w:t>content. Record their own voice and play it back to an audience. Create sounds and simple music phrases using ICT tools. Use index fingers on a keyboard to build words and sentences. Know how and when to use the space bar (thumb).</w:t>
            </w:r>
          </w:p>
        </w:tc>
      </w:tr>
      <w:tr w:rsidR="003114C1" w:rsidRPr="00717DE6" w:rsidTr="00F06F2C">
        <w:trPr>
          <w:trHeight w:val="33"/>
        </w:trPr>
        <w:tc>
          <w:tcPr>
            <w:tcW w:w="2694" w:type="dxa"/>
            <w:shd w:val="clear" w:color="auto" w:fill="E2EFD9" w:themeFill="accent6" w:themeFillTint="33"/>
          </w:tcPr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  <w:r w:rsidRPr="002240B6">
              <w:rPr>
                <w:rFonts w:ascii="Comic Sans MS" w:hAnsi="Comic Sans MS" w:cs="Calibri Light"/>
                <w:sz w:val="20"/>
                <w:szCs w:val="20"/>
              </w:rPr>
              <w:t>Year 2</w:t>
            </w:r>
          </w:p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</w:p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:rsidR="00396100" w:rsidRPr="00717DE6" w:rsidRDefault="003114C1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 xml:space="preserve"> To understand how to use the internet safely and understand what to share and what not to share online. </w:t>
            </w:r>
            <w:r w:rsidR="00396100" w:rsidRPr="00717DE6">
              <w:rPr>
                <w:rFonts w:cstheme="minorHAnsi"/>
                <w:sz w:val="18"/>
                <w:szCs w:val="18"/>
              </w:rPr>
              <w:t>Stay safe online by choosing websites that are good for them to visit &amp; not inappropriate sites</w:t>
            </w:r>
          </w:p>
          <w:p w:rsidR="003114C1" w:rsidRPr="00717DE6" w:rsidRDefault="00396100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Explore what cyber-bullying means &amp; what to do when they encounter it</w:t>
            </w:r>
          </w:p>
          <w:p w:rsidR="003114C1" w:rsidRPr="00717DE6" w:rsidRDefault="003114C1" w:rsidP="00717DE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114C1" w:rsidRPr="00717DE6" w:rsidRDefault="003114C1" w:rsidP="00717DE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:rsidR="003114C1" w:rsidRPr="00717DE6" w:rsidRDefault="00E95B3E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 xml:space="preserve">To use logical reasoning to predict the behaviour of simple programs. Start to predict outcomes of a set of instructions. Understand what </w:t>
            </w:r>
            <w:proofErr w:type="spellStart"/>
            <w:proofErr w:type="gramStart"/>
            <w:r w:rsidRPr="00717DE6">
              <w:rPr>
                <w:rFonts w:cstheme="minorHAnsi"/>
                <w:sz w:val="18"/>
                <w:szCs w:val="18"/>
              </w:rPr>
              <w:t>a</w:t>
            </w:r>
            <w:proofErr w:type="spellEnd"/>
            <w:proofErr w:type="gramEnd"/>
            <w:r w:rsidRPr="00717DE6">
              <w:rPr>
                <w:rFonts w:cstheme="minorHAnsi"/>
                <w:sz w:val="18"/>
                <w:szCs w:val="18"/>
              </w:rPr>
              <w:t xml:space="preserve"> algorithm is. Understand that algorithms require precise instructions. </w:t>
            </w:r>
          </w:p>
        </w:tc>
        <w:tc>
          <w:tcPr>
            <w:tcW w:w="4878" w:type="dxa"/>
            <w:shd w:val="clear" w:color="auto" w:fill="E2EFD9" w:themeFill="accent6" w:themeFillTint="33"/>
          </w:tcPr>
          <w:p w:rsidR="003114C1" w:rsidRPr="00717DE6" w:rsidRDefault="003114C1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Word processing use technology purposefully to create, organise, store, manipulate and retrieve digital</w:t>
            </w:r>
            <w:r w:rsidR="0058089F" w:rsidRPr="00717DE6">
              <w:rPr>
                <w:rFonts w:cstheme="minorHAnsi"/>
                <w:sz w:val="18"/>
                <w:szCs w:val="18"/>
              </w:rPr>
              <w:t xml:space="preserve"> </w:t>
            </w:r>
            <w:r w:rsidRPr="00717DE6">
              <w:rPr>
                <w:rFonts w:cstheme="minorHAnsi"/>
                <w:sz w:val="18"/>
                <w:szCs w:val="18"/>
              </w:rPr>
              <w:t>content</w:t>
            </w:r>
            <w:r w:rsidR="0058089F" w:rsidRPr="00717DE6">
              <w:rPr>
                <w:rFonts w:cstheme="minorHAnsi"/>
                <w:sz w:val="18"/>
                <w:szCs w:val="18"/>
              </w:rPr>
              <w:t xml:space="preserve">, </w:t>
            </w:r>
            <w:r w:rsidRPr="00717DE6">
              <w:rPr>
                <w:rFonts w:cstheme="minorHAnsi"/>
                <w:sz w:val="18"/>
                <w:szCs w:val="18"/>
              </w:rPr>
              <w:t>recognise common uses of information technology beyond school</w:t>
            </w:r>
            <w:r w:rsidR="0058089F" w:rsidRPr="00717DE6">
              <w:rPr>
                <w:rFonts w:cstheme="minorHAnsi"/>
                <w:sz w:val="18"/>
                <w:szCs w:val="18"/>
              </w:rPr>
              <w:t>. Collect data, generate graphs and charts to find answer.</w:t>
            </w:r>
          </w:p>
        </w:tc>
        <w:tc>
          <w:tcPr>
            <w:tcW w:w="5748" w:type="dxa"/>
            <w:shd w:val="clear" w:color="auto" w:fill="E2EFD9" w:themeFill="accent6" w:themeFillTint="33"/>
          </w:tcPr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Use an increasing variety of tools and effects in paint progra</w:t>
            </w:r>
            <w:r w:rsidR="00717DE6">
              <w:rPr>
                <w:rFonts w:cstheme="minorHAnsi"/>
                <w:sz w:val="18"/>
                <w:szCs w:val="18"/>
              </w:rPr>
              <w:t xml:space="preserve">ms and talk about their choices. </w:t>
            </w:r>
            <w:r w:rsidRPr="00717DE6">
              <w:rPr>
                <w:rFonts w:cstheme="minorHAnsi"/>
                <w:sz w:val="18"/>
                <w:szCs w:val="18"/>
              </w:rPr>
              <w:t>Use templates to make electronic books individually and in pairs</w:t>
            </w:r>
          </w:p>
          <w:p w:rsidR="003114C1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Explore the effects of sound a</w:t>
            </w:r>
            <w:r w:rsidR="00717DE6">
              <w:rPr>
                <w:rFonts w:cstheme="minorHAnsi"/>
                <w:sz w:val="18"/>
                <w:szCs w:val="18"/>
              </w:rPr>
              <w:t xml:space="preserve">nd music in animation and video. </w:t>
            </w:r>
            <w:r w:rsidRPr="00717DE6">
              <w:rPr>
                <w:rFonts w:cstheme="minorHAnsi"/>
                <w:sz w:val="18"/>
                <w:szCs w:val="18"/>
              </w:rPr>
              <w:t>Create own do</w:t>
            </w:r>
            <w:r w:rsidR="00717DE6">
              <w:rPr>
                <w:rFonts w:cstheme="minorHAnsi"/>
                <w:sz w:val="18"/>
                <w:szCs w:val="18"/>
              </w:rPr>
              <w:t xml:space="preserve">cuments, adding text and images. </w:t>
            </w:r>
            <w:r w:rsidRPr="00717DE6">
              <w:rPr>
                <w:rFonts w:cstheme="minorHAnsi"/>
                <w:sz w:val="18"/>
                <w:szCs w:val="18"/>
              </w:rPr>
              <w:t>Use keyboard to enter text (i</w:t>
            </w:r>
            <w:r w:rsidR="00717DE6">
              <w:rPr>
                <w:rFonts w:cstheme="minorHAnsi"/>
                <w:sz w:val="18"/>
                <w:szCs w:val="18"/>
              </w:rPr>
              <w:t>ndex fingers left &amp; right hand).</w:t>
            </w:r>
            <w:r w:rsidRPr="00717DE6">
              <w:rPr>
                <w:rFonts w:cstheme="minorHAnsi"/>
                <w:sz w:val="18"/>
                <w:szCs w:val="18"/>
              </w:rPr>
              <w:t>Know when and how to use the RETURN/ ENTER key. Use SHIFT &amp; CAPS LOCK to enter capital letters. Use DELETE &amp; BAC</w:t>
            </w:r>
            <w:r w:rsidR="00717DE6">
              <w:rPr>
                <w:rFonts w:cstheme="minorHAnsi"/>
                <w:sz w:val="18"/>
                <w:szCs w:val="18"/>
              </w:rPr>
              <w:t xml:space="preserve">KSPACE buttons to correct </w:t>
            </w:r>
            <w:proofErr w:type="spellStart"/>
            <w:r w:rsidR="00717DE6">
              <w:rPr>
                <w:rFonts w:cstheme="minorHAnsi"/>
                <w:sz w:val="18"/>
                <w:szCs w:val="18"/>
              </w:rPr>
              <w:t>text.</w:t>
            </w:r>
            <w:r w:rsidRPr="00717DE6">
              <w:rPr>
                <w:rFonts w:cstheme="minorHAnsi"/>
                <w:sz w:val="18"/>
                <w:szCs w:val="18"/>
              </w:rPr>
              <w:t>Create</w:t>
            </w:r>
            <w:proofErr w:type="spellEnd"/>
            <w:r w:rsidRPr="00717DE6">
              <w:rPr>
                <w:rFonts w:cstheme="minorHAnsi"/>
                <w:sz w:val="18"/>
                <w:szCs w:val="18"/>
              </w:rPr>
              <w:t xml:space="preserve"> sentences, SAVE &amp; edit later</w:t>
            </w:r>
          </w:p>
        </w:tc>
      </w:tr>
      <w:tr w:rsidR="003114C1" w:rsidRPr="00717DE6" w:rsidTr="00F06F2C">
        <w:trPr>
          <w:trHeight w:val="33"/>
        </w:trPr>
        <w:tc>
          <w:tcPr>
            <w:tcW w:w="2694" w:type="dxa"/>
            <w:shd w:val="clear" w:color="auto" w:fill="F7CAAC" w:themeFill="accent2" w:themeFillTint="66"/>
          </w:tcPr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  <w:r w:rsidRPr="002240B6">
              <w:rPr>
                <w:rFonts w:ascii="Comic Sans MS" w:hAnsi="Comic Sans MS" w:cs="Calibri Light"/>
                <w:sz w:val="20"/>
                <w:szCs w:val="20"/>
              </w:rPr>
              <w:t>Year 3</w:t>
            </w:r>
          </w:p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</w:p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7CAAC" w:themeFill="accent2" w:themeFillTint="66"/>
          </w:tcPr>
          <w:p w:rsidR="00FC5603" w:rsidRPr="00717DE6" w:rsidRDefault="00FC5603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Children should start to reflect critically on the information that they find online, developing an understanding of what is genuine and what is not.</w:t>
            </w:r>
          </w:p>
          <w:p w:rsidR="00396100" w:rsidRPr="00717DE6" w:rsidRDefault="00396100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Agree sensible e-safety rules for the classroom</w:t>
            </w:r>
          </w:p>
          <w:p w:rsidR="00396100" w:rsidRPr="00717DE6" w:rsidRDefault="00396100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Choose a secure password for age-appropriate websites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:rsidR="003114C1" w:rsidRPr="00717DE6" w:rsidRDefault="00E95B3E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 xml:space="preserve">To start using coding in scratch and espresso. </w:t>
            </w:r>
          </w:p>
          <w:p w:rsidR="00E95B3E" w:rsidRPr="00717DE6" w:rsidRDefault="00E95B3E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Observe the effect of changing variables when in algorithms.</w:t>
            </w:r>
            <w:r w:rsidR="008A4458" w:rsidRPr="00717DE6">
              <w:rPr>
                <w:rFonts w:cstheme="minorHAnsi"/>
                <w:sz w:val="18"/>
                <w:szCs w:val="18"/>
              </w:rPr>
              <w:t xml:space="preserve"> Give an on-screen robot directional-instructions. Work with various forms of input and output using an on-screen program. </w:t>
            </w:r>
          </w:p>
        </w:tc>
        <w:tc>
          <w:tcPr>
            <w:tcW w:w="4878" w:type="dxa"/>
            <w:shd w:val="clear" w:color="auto" w:fill="F7CAAC" w:themeFill="accent2" w:themeFillTint="66"/>
          </w:tcPr>
          <w:p w:rsidR="003114C1" w:rsidRPr="00717DE6" w:rsidRDefault="0058089F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To use ICT to research a topic theme. To talk about the parts of a computer. To record data in a variety of ways. Present data for others.</w:t>
            </w:r>
            <w:r w:rsidR="0035097B" w:rsidRPr="00717DE6">
              <w:rPr>
                <w:rFonts w:cstheme="minorHAnsi"/>
                <w:sz w:val="18"/>
                <w:szCs w:val="18"/>
              </w:rPr>
              <w:t xml:space="preserve"> To know appropriate tools to communicate on-line. </w:t>
            </w:r>
          </w:p>
        </w:tc>
        <w:tc>
          <w:tcPr>
            <w:tcW w:w="5748" w:type="dxa"/>
            <w:shd w:val="clear" w:color="auto" w:fill="F7CAAC" w:themeFill="accent2" w:themeFillTint="66"/>
          </w:tcPr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Explore &amp; begin to evaluate the use of multimedia to enhance communication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Create &amp; begin to edit presentation documents &amp; text, experimenting with fonts, size, colour, alignment for emphasis &amp; effect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Use a range of effects in art programs including brush sizes, repeats, reflections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Explore the use of video, animation &amp; green screening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Use ICT tools to create musical phrases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Amend text &amp; save changes.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Use individual fingers to input text &amp; use SHIFT key to type characters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Amend text by highlighting &amp; using SELECT/ DELETE &amp; COPY/ PASTE</w:t>
            </w:r>
          </w:p>
          <w:p w:rsidR="003114C1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Look at own work &amp; consider how it can be improved for effectiveness</w:t>
            </w:r>
          </w:p>
        </w:tc>
      </w:tr>
      <w:tr w:rsidR="003114C1" w:rsidRPr="00717DE6" w:rsidTr="00F06F2C">
        <w:trPr>
          <w:trHeight w:val="33"/>
        </w:trPr>
        <w:tc>
          <w:tcPr>
            <w:tcW w:w="2694" w:type="dxa"/>
            <w:shd w:val="clear" w:color="auto" w:fill="E1DAF2"/>
          </w:tcPr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  <w:r w:rsidRPr="002240B6">
              <w:rPr>
                <w:rFonts w:ascii="Comic Sans MS" w:hAnsi="Comic Sans MS" w:cs="Calibri Light"/>
                <w:sz w:val="20"/>
                <w:szCs w:val="20"/>
              </w:rPr>
              <w:t>Year 4</w:t>
            </w:r>
          </w:p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</w:p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1DAF2"/>
          </w:tcPr>
          <w:p w:rsidR="003114C1" w:rsidRPr="00717DE6" w:rsidRDefault="00FC5603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Children should know what to do if they are sent something suspicious and deepen their understanding of what to look out for before opening things.</w:t>
            </w:r>
          </w:p>
          <w:p w:rsidR="00396100" w:rsidRPr="00717DE6" w:rsidRDefault="00396100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Agree sensible e-safety rules for the classroom</w:t>
            </w:r>
          </w:p>
          <w:p w:rsidR="00396100" w:rsidRPr="00717DE6" w:rsidRDefault="00396100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Choose a secure password for age-appropriate websites</w:t>
            </w:r>
          </w:p>
        </w:tc>
        <w:tc>
          <w:tcPr>
            <w:tcW w:w="4819" w:type="dxa"/>
            <w:shd w:val="clear" w:color="auto" w:fill="E1DAF2"/>
          </w:tcPr>
          <w:p w:rsidR="003114C1" w:rsidRPr="00717DE6" w:rsidRDefault="00E95B3E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 xml:space="preserve">To use statements within a code. Control an on-screen robot with directional instructions. Make accurate predictions of the outcomes of a program made. </w:t>
            </w:r>
          </w:p>
        </w:tc>
        <w:tc>
          <w:tcPr>
            <w:tcW w:w="4878" w:type="dxa"/>
            <w:shd w:val="clear" w:color="auto" w:fill="E1DAF2"/>
          </w:tcPr>
          <w:p w:rsidR="002203EB" w:rsidRPr="00717DE6" w:rsidRDefault="002203EB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Talk about the school network &amp; the different resources they can access, including the Internet</w:t>
            </w:r>
            <w:r w:rsidRPr="00717DE6">
              <w:rPr>
                <w:rFonts w:cstheme="minorHAnsi"/>
                <w:sz w:val="18"/>
                <w:szCs w:val="18"/>
              </w:rPr>
              <w:t xml:space="preserve">. </w:t>
            </w:r>
            <w:r w:rsidRPr="00717DE6">
              <w:rPr>
                <w:rFonts w:cstheme="minorHAnsi"/>
                <w:sz w:val="18"/>
                <w:szCs w:val="18"/>
              </w:rPr>
              <w:t>Frame questions &amp; identify key words to search for information on the Internet</w:t>
            </w:r>
          </w:p>
          <w:p w:rsidR="002203EB" w:rsidRPr="00717DE6" w:rsidRDefault="002203EB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Consider reliability of information &amp; ways it may influence you</w:t>
            </w:r>
            <w:r w:rsidRPr="00717DE6">
              <w:rPr>
                <w:rFonts w:cstheme="minorHAnsi"/>
                <w:sz w:val="18"/>
                <w:szCs w:val="18"/>
              </w:rPr>
              <w:t>.</w:t>
            </w:r>
            <w:r w:rsidRPr="00717DE6">
              <w:rPr>
                <w:sz w:val="18"/>
                <w:szCs w:val="18"/>
              </w:rPr>
              <w:t xml:space="preserve"> </w:t>
            </w:r>
            <w:r w:rsidRPr="00717DE6">
              <w:rPr>
                <w:rFonts w:cstheme="minorHAnsi"/>
                <w:sz w:val="18"/>
                <w:szCs w:val="18"/>
              </w:rPr>
              <w:t>Check who the owner is before copying photos, clipart or text. Plan and create a database to answer questions</w:t>
            </w:r>
          </w:p>
          <w:p w:rsidR="002203EB" w:rsidRPr="00717DE6" w:rsidRDefault="002203EB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Identify different types of data</w:t>
            </w:r>
          </w:p>
          <w:p w:rsidR="003114C1" w:rsidRPr="00717DE6" w:rsidRDefault="002203EB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Ask questions carrying out simple searches on a database</w:t>
            </w:r>
          </w:p>
        </w:tc>
        <w:tc>
          <w:tcPr>
            <w:tcW w:w="5748" w:type="dxa"/>
            <w:shd w:val="clear" w:color="auto" w:fill="E1DAF2"/>
          </w:tcPr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Explore how multimedia can create atmosphere &amp; appeal to different audiences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Be confident in creating &amp; modifying text &amp; presentation documents to achieve a specific purpose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Use art programs &amp; online tools to modify photos for a specific purpose using a range of effects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Explore the use of video, animation, &amp; green screening for a specific audience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Use ICT tools to create music phrases for a specific purpose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Use a keyboard effectively, including the use of keyboard shortcuts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Use font sizes &amp; effects such as bullet points appropriately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Know how to use a spell check</w:t>
            </w:r>
          </w:p>
          <w:p w:rsidR="003114C1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Look at their own, and a friend’s work &amp; provide feedback that is constructive &amp; specific</w:t>
            </w:r>
          </w:p>
        </w:tc>
      </w:tr>
      <w:tr w:rsidR="003114C1" w:rsidRPr="00717DE6" w:rsidTr="00F06F2C">
        <w:trPr>
          <w:trHeight w:val="33"/>
        </w:trPr>
        <w:tc>
          <w:tcPr>
            <w:tcW w:w="2694" w:type="dxa"/>
            <w:shd w:val="clear" w:color="auto" w:fill="D0CECE" w:themeFill="background2" w:themeFillShade="E6"/>
          </w:tcPr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  <w:r w:rsidRPr="002240B6">
              <w:rPr>
                <w:rFonts w:ascii="Comic Sans MS" w:hAnsi="Comic Sans MS" w:cs="Calibri Light"/>
                <w:sz w:val="20"/>
                <w:szCs w:val="20"/>
              </w:rPr>
              <w:t>Year 5</w:t>
            </w:r>
          </w:p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</w:p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</w:p>
          <w:p w:rsidR="003114C1" w:rsidRPr="002240B6" w:rsidRDefault="003114C1" w:rsidP="00E75F4C">
            <w:pPr>
              <w:jc w:val="both"/>
              <w:rPr>
                <w:rFonts w:ascii="Comic Sans MS" w:hAnsi="Comic Sans MS" w:cs="Calibri Light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</w:tcPr>
          <w:p w:rsidR="003114C1" w:rsidRPr="00717DE6" w:rsidRDefault="00FC5603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Children will understand what information they require permission for to share online and what is safe to share online.</w:t>
            </w:r>
          </w:p>
          <w:p w:rsidR="00396100" w:rsidRPr="00717DE6" w:rsidRDefault="00396100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Agree sensible e-safety rules for the classroom</w:t>
            </w:r>
          </w:p>
          <w:p w:rsidR="00396100" w:rsidRPr="00717DE6" w:rsidRDefault="00396100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Discuss their own personal use of the Internet and choices they make Discuss how to protect devices from virus threats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3114C1" w:rsidRPr="00717DE6" w:rsidRDefault="00E95B3E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To code a variable in scratch. Espresso.</w:t>
            </w:r>
          </w:p>
          <w:p w:rsidR="00E95B3E" w:rsidRPr="00717DE6" w:rsidRDefault="00A9683B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 xml:space="preserve">Combine </w:t>
            </w:r>
            <w:r w:rsidR="00E95B3E" w:rsidRPr="00717DE6">
              <w:rPr>
                <w:rFonts w:cstheme="minorHAnsi"/>
                <w:sz w:val="18"/>
                <w:szCs w:val="18"/>
              </w:rPr>
              <w:t xml:space="preserve">sequences of instructions to control input and output devices. Develop simple algorithms that control a series of events that accomplish specific goals. Adapt and refine sequences of instructions to improve their work. </w:t>
            </w:r>
          </w:p>
        </w:tc>
        <w:tc>
          <w:tcPr>
            <w:tcW w:w="4878" w:type="dxa"/>
            <w:shd w:val="clear" w:color="auto" w:fill="D0CECE" w:themeFill="background2" w:themeFillShade="E6"/>
          </w:tcPr>
          <w:p w:rsidR="002203EB" w:rsidRPr="00717DE6" w:rsidRDefault="002203EB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Identify different parts of computing devices.</w:t>
            </w:r>
          </w:p>
          <w:p w:rsidR="002203EB" w:rsidRPr="00717DE6" w:rsidRDefault="002203EB" w:rsidP="00717DE6">
            <w:pPr>
              <w:jc w:val="both"/>
              <w:rPr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 xml:space="preserve">Identify </w:t>
            </w:r>
            <w:r w:rsidRPr="00717DE6">
              <w:rPr>
                <w:rFonts w:cstheme="minorHAnsi"/>
                <w:sz w:val="18"/>
                <w:szCs w:val="18"/>
              </w:rPr>
              <w:t>different parts of the Internet. C</w:t>
            </w:r>
            <w:r w:rsidRPr="00717DE6">
              <w:rPr>
                <w:rFonts w:cstheme="minorHAnsi"/>
                <w:sz w:val="18"/>
                <w:szCs w:val="18"/>
              </w:rPr>
              <w:t>hoose appropriate tools for communication and collaboration and use them responsibly</w:t>
            </w:r>
            <w:r w:rsidRPr="00717DE6">
              <w:rPr>
                <w:rFonts w:cstheme="minorHAnsi"/>
                <w:sz w:val="18"/>
                <w:szCs w:val="18"/>
              </w:rPr>
              <w:t xml:space="preserve">. </w:t>
            </w:r>
            <w:r w:rsidRPr="00717DE6">
              <w:rPr>
                <w:sz w:val="18"/>
                <w:szCs w:val="18"/>
              </w:rPr>
              <w:t xml:space="preserve"> </w:t>
            </w:r>
            <w:r w:rsidRPr="00717DE6">
              <w:rPr>
                <w:sz w:val="18"/>
                <w:szCs w:val="18"/>
              </w:rPr>
              <w:t>Use effective strategies to search with appropriate search engines</w:t>
            </w:r>
          </w:p>
          <w:p w:rsidR="002203EB" w:rsidRPr="00717DE6" w:rsidRDefault="002203EB" w:rsidP="00717DE6">
            <w:pPr>
              <w:jc w:val="both"/>
              <w:rPr>
                <w:sz w:val="18"/>
                <w:szCs w:val="18"/>
              </w:rPr>
            </w:pPr>
            <w:r w:rsidRPr="00717DE6">
              <w:rPr>
                <w:sz w:val="18"/>
                <w:szCs w:val="18"/>
              </w:rPr>
              <w:t>Talk about the different elements on web pages</w:t>
            </w:r>
          </w:p>
          <w:p w:rsidR="003114C1" w:rsidRPr="00717DE6" w:rsidRDefault="002203EB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sz w:val="18"/>
                <w:szCs w:val="18"/>
              </w:rPr>
              <w:t>Find out who the information presented on a webpage belongs to.</w:t>
            </w:r>
            <w:r w:rsidR="00A9683B" w:rsidRPr="00717DE6">
              <w:rPr>
                <w:sz w:val="18"/>
                <w:szCs w:val="18"/>
              </w:rPr>
              <w:t xml:space="preserve">  Collect and record information using spreadsheets and databases</w:t>
            </w:r>
            <w:r w:rsidR="00A9683B" w:rsidRPr="00717DE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748" w:type="dxa"/>
            <w:shd w:val="clear" w:color="auto" w:fill="D0CECE" w:themeFill="background2" w:themeFillShade="E6"/>
          </w:tcPr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Select an appropriate ICT or online tool to create and share ideas.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Explore the effects of multimedia (photos, video, sound) in a presentation or video and show how they can be modified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Develop skills using transitions and hyperlinks to enhance the stricture of presentations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Use a wide range of effects in art programs and online tools, discussing the choices made and their effectiveness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Know how to use text and video editing tools in programs to refine their work</w:t>
            </w:r>
          </w:p>
          <w:p w:rsidR="00E004A8" w:rsidRPr="00717DE6" w:rsidRDefault="00E004A8" w:rsidP="00717DE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7DE6">
              <w:rPr>
                <w:rFonts w:cstheme="minorHAnsi"/>
                <w:sz w:val="18"/>
                <w:szCs w:val="18"/>
              </w:rPr>
              <w:t>Use online tools to create and share presentations and films</w:t>
            </w:r>
          </w:p>
          <w:p w:rsidR="003114C1" w:rsidRPr="00717DE6" w:rsidRDefault="003114C1" w:rsidP="00717DE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14C1" w:rsidRPr="002240B6" w:rsidTr="00F06F2C">
        <w:trPr>
          <w:trHeight w:val="33"/>
        </w:trPr>
        <w:tc>
          <w:tcPr>
            <w:tcW w:w="2694" w:type="dxa"/>
            <w:shd w:val="clear" w:color="auto" w:fill="9CC2E5" w:themeFill="accent1" w:themeFillTint="99"/>
          </w:tcPr>
          <w:p w:rsidR="003114C1" w:rsidRPr="002240B6" w:rsidRDefault="003114C1" w:rsidP="00E75F4C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 w:rsidRPr="002240B6">
              <w:rPr>
                <w:rFonts w:ascii="Comic Sans MS" w:hAnsi="Comic Sans MS" w:cstheme="minorHAnsi"/>
                <w:sz w:val="20"/>
                <w:szCs w:val="20"/>
              </w:rPr>
              <w:t>Year 6</w:t>
            </w:r>
          </w:p>
          <w:p w:rsidR="003114C1" w:rsidRPr="002240B6" w:rsidRDefault="003114C1" w:rsidP="00E75F4C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3114C1" w:rsidRPr="002240B6" w:rsidRDefault="003114C1" w:rsidP="00E75F4C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9CC2E5" w:themeFill="accent1" w:themeFillTint="99"/>
          </w:tcPr>
          <w:p w:rsidR="003114C1" w:rsidRPr="002240B6" w:rsidRDefault="00FC5603" w:rsidP="00A9683B">
            <w:pPr>
              <w:jc w:val="both"/>
              <w:rPr>
                <w:rFonts w:cstheme="minorHAnsi"/>
                <w:sz w:val="20"/>
                <w:szCs w:val="20"/>
              </w:rPr>
            </w:pPr>
            <w:r w:rsidRPr="002240B6">
              <w:rPr>
                <w:rFonts w:cstheme="minorHAnsi"/>
                <w:sz w:val="20"/>
                <w:szCs w:val="20"/>
              </w:rPr>
              <w:t>Children should understand and be able to explain what a digital footprint is and why it is</w:t>
            </w:r>
            <w:r w:rsidR="00396100" w:rsidRPr="002240B6">
              <w:rPr>
                <w:rFonts w:cstheme="minorHAnsi"/>
                <w:sz w:val="20"/>
                <w:szCs w:val="20"/>
              </w:rPr>
              <w:t>.</w:t>
            </w:r>
          </w:p>
          <w:p w:rsidR="00396100" w:rsidRPr="002240B6" w:rsidRDefault="00396100" w:rsidP="00396100">
            <w:pPr>
              <w:jc w:val="both"/>
              <w:rPr>
                <w:rFonts w:cstheme="minorHAnsi"/>
                <w:sz w:val="20"/>
                <w:szCs w:val="20"/>
              </w:rPr>
            </w:pPr>
            <w:r w:rsidRPr="002240B6">
              <w:rPr>
                <w:rFonts w:cstheme="minorHAnsi"/>
                <w:sz w:val="20"/>
                <w:szCs w:val="20"/>
              </w:rPr>
              <w:t>Agree sensible e-safety rules for the classroom</w:t>
            </w:r>
          </w:p>
          <w:p w:rsidR="00396100" w:rsidRPr="002240B6" w:rsidRDefault="00396100" w:rsidP="00396100">
            <w:pPr>
              <w:jc w:val="both"/>
              <w:rPr>
                <w:rFonts w:cstheme="minorHAnsi"/>
                <w:sz w:val="20"/>
                <w:szCs w:val="20"/>
              </w:rPr>
            </w:pPr>
            <w:r w:rsidRPr="002240B6">
              <w:rPr>
                <w:rFonts w:cstheme="minorHAnsi"/>
                <w:sz w:val="20"/>
                <w:szCs w:val="20"/>
              </w:rPr>
              <w:t>Discuss their own personal use of the Internet and choices they make Discuss how to protect devices from virus threats</w:t>
            </w:r>
          </w:p>
        </w:tc>
        <w:tc>
          <w:tcPr>
            <w:tcW w:w="4819" w:type="dxa"/>
            <w:shd w:val="clear" w:color="auto" w:fill="9CC2E5" w:themeFill="accent1" w:themeFillTint="99"/>
          </w:tcPr>
          <w:p w:rsidR="003114C1" w:rsidRPr="002240B6" w:rsidRDefault="008A4458" w:rsidP="00A9683B">
            <w:pPr>
              <w:jc w:val="both"/>
              <w:rPr>
                <w:rFonts w:cstheme="minorHAnsi"/>
                <w:sz w:val="20"/>
                <w:szCs w:val="20"/>
              </w:rPr>
            </w:pPr>
            <w:r w:rsidRPr="002240B6">
              <w:rPr>
                <w:rFonts w:cstheme="minorHAnsi"/>
                <w:sz w:val="20"/>
                <w:szCs w:val="20"/>
              </w:rPr>
              <w:t>Check, refine and detect errors in a program and debug it.</w:t>
            </w:r>
          </w:p>
          <w:p w:rsidR="008A4458" w:rsidRPr="002240B6" w:rsidRDefault="008A4458" w:rsidP="00A9683B">
            <w:pPr>
              <w:jc w:val="both"/>
              <w:rPr>
                <w:rFonts w:cstheme="minorHAnsi"/>
                <w:sz w:val="20"/>
                <w:szCs w:val="20"/>
              </w:rPr>
            </w:pPr>
            <w:r w:rsidRPr="002240B6">
              <w:rPr>
                <w:rFonts w:cstheme="minorHAnsi"/>
                <w:sz w:val="20"/>
                <w:szCs w:val="20"/>
              </w:rPr>
              <w:t>With increased independence refine algorithms that control a series of events that accomplish specific goals (e.g. controlling or simulating physical systems. Plan and refine different scenarios for controlled devices.</w:t>
            </w:r>
          </w:p>
          <w:p w:rsidR="008A4458" w:rsidRPr="002240B6" w:rsidRDefault="008A4458" w:rsidP="00A9683B">
            <w:pPr>
              <w:jc w:val="both"/>
              <w:rPr>
                <w:rFonts w:cstheme="minorHAnsi"/>
                <w:sz w:val="20"/>
                <w:szCs w:val="20"/>
              </w:rPr>
            </w:pPr>
            <w:r w:rsidRPr="002240B6">
              <w:rPr>
                <w:rFonts w:cstheme="minorHAnsi"/>
                <w:sz w:val="20"/>
                <w:szCs w:val="20"/>
              </w:rPr>
              <w:t>Use code to create a game in scratch or espresso</w:t>
            </w:r>
            <w:proofErr w:type="gramStart"/>
            <w:r w:rsidRPr="002240B6">
              <w:rPr>
                <w:rFonts w:cstheme="minorHAnsi"/>
                <w:sz w:val="20"/>
                <w:szCs w:val="20"/>
              </w:rPr>
              <w:t>..</w:t>
            </w:r>
            <w:proofErr w:type="gramEnd"/>
            <w:r w:rsidRPr="002240B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78" w:type="dxa"/>
            <w:shd w:val="clear" w:color="auto" w:fill="9CC2E5" w:themeFill="accent1" w:themeFillTint="99"/>
          </w:tcPr>
          <w:p w:rsidR="00396100" w:rsidRPr="002240B6" w:rsidRDefault="00396100" w:rsidP="00396100">
            <w:pPr>
              <w:jc w:val="both"/>
              <w:rPr>
                <w:rFonts w:cstheme="minorHAnsi"/>
                <w:sz w:val="20"/>
                <w:szCs w:val="20"/>
              </w:rPr>
            </w:pPr>
            <w:r w:rsidRPr="002240B6">
              <w:rPr>
                <w:rFonts w:cstheme="minorHAnsi"/>
                <w:sz w:val="20"/>
                <w:szCs w:val="20"/>
              </w:rPr>
              <w:t>Describe different services provided by the Internet &amp; how inform</w:t>
            </w:r>
            <w:r w:rsidRPr="002240B6">
              <w:rPr>
                <w:rFonts w:cstheme="minorHAnsi"/>
                <w:sz w:val="20"/>
                <w:szCs w:val="20"/>
              </w:rPr>
              <w:t xml:space="preserve">ation moves around the Internet. </w:t>
            </w:r>
            <w:r w:rsidRPr="002240B6">
              <w:rPr>
                <w:rFonts w:cstheme="minorHAnsi"/>
                <w:sz w:val="20"/>
                <w:szCs w:val="20"/>
              </w:rPr>
              <w:t>Describe different parts of a computing device &amp; how it connects to the Internet. Connect a computing device to a keyboard, mouse or printer</w:t>
            </w:r>
          </w:p>
          <w:p w:rsidR="003114C1" w:rsidRPr="002240B6" w:rsidRDefault="00396100" w:rsidP="00396100">
            <w:pPr>
              <w:jc w:val="both"/>
              <w:rPr>
                <w:rFonts w:cstheme="minorHAnsi"/>
                <w:sz w:val="20"/>
                <w:szCs w:val="20"/>
              </w:rPr>
            </w:pPr>
            <w:r w:rsidRPr="002240B6">
              <w:rPr>
                <w:rFonts w:cstheme="minorHAnsi"/>
                <w:sz w:val="20"/>
                <w:szCs w:val="20"/>
              </w:rPr>
              <w:t>Identify appropriate forms of online communication for di</w:t>
            </w:r>
            <w:r w:rsidRPr="002240B6">
              <w:rPr>
                <w:rFonts w:cstheme="minorHAnsi"/>
                <w:sz w:val="20"/>
                <w:szCs w:val="20"/>
              </w:rPr>
              <w:t xml:space="preserve">fferent </w:t>
            </w:r>
            <w:r w:rsidRPr="002240B6">
              <w:rPr>
                <w:rFonts w:cstheme="minorHAnsi"/>
                <w:sz w:val="20"/>
                <w:szCs w:val="20"/>
              </w:rPr>
              <w:t>audiences.</w:t>
            </w:r>
            <w:r w:rsidRPr="002240B6">
              <w:rPr>
                <w:sz w:val="20"/>
                <w:szCs w:val="20"/>
              </w:rPr>
              <w:t xml:space="preserve"> </w:t>
            </w:r>
            <w:r w:rsidRPr="002240B6">
              <w:rPr>
                <w:rFonts w:cstheme="minorHAnsi"/>
                <w:sz w:val="20"/>
                <w:szCs w:val="20"/>
              </w:rPr>
              <w:t xml:space="preserve">Acknowledge who resources belong to that they have found on the internet. </w:t>
            </w:r>
            <w:r w:rsidRPr="002240B6">
              <w:rPr>
                <w:sz w:val="20"/>
                <w:szCs w:val="20"/>
              </w:rPr>
              <w:t xml:space="preserve"> </w:t>
            </w:r>
            <w:r w:rsidRPr="002240B6">
              <w:rPr>
                <w:rFonts w:cstheme="minorHAnsi"/>
                <w:sz w:val="20"/>
                <w:szCs w:val="20"/>
              </w:rPr>
              <w:t>Use the whole data process – generate, process, interpret, store, and present information – realising the need for accuracy and checking plausibility</w:t>
            </w:r>
          </w:p>
        </w:tc>
        <w:tc>
          <w:tcPr>
            <w:tcW w:w="5748" w:type="dxa"/>
            <w:shd w:val="clear" w:color="auto" w:fill="9CC2E5" w:themeFill="accent1" w:themeFillTint="99"/>
          </w:tcPr>
          <w:p w:rsidR="00E004A8" w:rsidRPr="00E004A8" w:rsidRDefault="00E004A8" w:rsidP="00E00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04A8">
              <w:rPr>
                <w:rFonts w:cstheme="minorHAnsi"/>
                <w:sz w:val="20"/>
                <w:szCs w:val="20"/>
              </w:rPr>
              <w:t>Identify the purpose for selecting an appropriate online tool</w:t>
            </w:r>
          </w:p>
          <w:p w:rsidR="00E004A8" w:rsidRPr="00E004A8" w:rsidRDefault="00E004A8" w:rsidP="00E00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04A8">
              <w:rPr>
                <w:rFonts w:cstheme="minorHAnsi"/>
                <w:sz w:val="20"/>
                <w:szCs w:val="20"/>
              </w:rPr>
              <w:t>Discuss audience, atmosphere and structure of a presentation or video</w:t>
            </w:r>
          </w:p>
          <w:p w:rsidR="00E004A8" w:rsidRPr="00E004A8" w:rsidRDefault="00E004A8" w:rsidP="00E00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04A8">
              <w:rPr>
                <w:rFonts w:cstheme="minorHAnsi"/>
                <w:sz w:val="20"/>
                <w:szCs w:val="20"/>
              </w:rPr>
              <w:t>Collect information and media from a range of sources (considering copyright issues) into a presentation for a specific audience</w:t>
            </w:r>
          </w:p>
          <w:p w:rsidR="00E004A8" w:rsidRPr="00E004A8" w:rsidRDefault="00E004A8" w:rsidP="00E00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04A8">
              <w:rPr>
                <w:rFonts w:cstheme="minorHAnsi"/>
                <w:sz w:val="20"/>
                <w:szCs w:val="20"/>
              </w:rPr>
              <w:t>Use sound, images, text, transitions, hyperlinks and HTML code effectively in presentations</w:t>
            </w:r>
          </w:p>
          <w:p w:rsidR="00E004A8" w:rsidRPr="00E004A8" w:rsidRDefault="00E004A8" w:rsidP="00E00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04A8">
              <w:rPr>
                <w:rFonts w:cstheme="minorHAnsi"/>
                <w:sz w:val="20"/>
                <w:szCs w:val="20"/>
              </w:rPr>
              <w:t>Store presentations and videos online where they can be accessed by themselves and shared with others</w:t>
            </w:r>
          </w:p>
          <w:p w:rsidR="003114C1" w:rsidRPr="002240B6" w:rsidRDefault="00E004A8" w:rsidP="00E00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04A8">
              <w:rPr>
                <w:rFonts w:cstheme="minorHAnsi"/>
                <w:sz w:val="20"/>
                <w:szCs w:val="20"/>
              </w:rPr>
              <w:t>Evaluate the effectiveness of their own work and the work of others</w:t>
            </w:r>
          </w:p>
        </w:tc>
      </w:tr>
    </w:tbl>
    <w:p w:rsidR="00F23DB4" w:rsidRPr="002240B6" w:rsidRDefault="00F23DB4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F23DB4" w:rsidRPr="002240B6" w:rsidSect="00531CC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7A1F"/>
    <w:multiLevelType w:val="hybridMultilevel"/>
    <w:tmpl w:val="8A64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D3"/>
    <w:rsid w:val="00015553"/>
    <w:rsid w:val="00023A22"/>
    <w:rsid w:val="00031D54"/>
    <w:rsid w:val="00042E78"/>
    <w:rsid w:val="000479DD"/>
    <w:rsid w:val="00061654"/>
    <w:rsid w:val="000C3C02"/>
    <w:rsid w:val="00105F1E"/>
    <w:rsid w:val="00114CB0"/>
    <w:rsid w:val="00211411"/>
    <w:rsid w:val="00212F9A"/>
    <w:rsid w:val="002203EB"/>
    <w:rsid w:val="002240B6"/>
    <w:rsid w:val="002325A3"/>
    <w:rsid w:val="00292BEB"/>
    <w:rsid w:val="002B330E"/>
    <w:rsid w:val="002E1D0A"/>
    <w:rsid w:val="003114C1"/>
    <w:rsid w:val="00331F66"/>
    <w:rsid w:val="00336FD0"/>
    <w:rsid w:val="0035097B"/>
    <w:rsid w:val="003510FB"/>
    <w:rsid w:val="00360EBA"/>
    <w:rsid w:val="00392DB6"/>
    <w:rsid w:val="00396100"/>
    <w:rsid w:val="003A1FF4"/>
    <w:rsid w:val="003D3E60"/>
    <w:rsid w:val="004238FB"/>
    <w:rsid w:val="00451DC2"/>
    <w:rsid w:val="004A60DA"/>
    <w:rsid w:val="004E1525"/>
    <w:rsid w:val="004E318E"/>
    <w:rsid w:val="004F7752"/>
    <w:rsid w:val="00531CCB"/>
    <w:rsid w:val="0058089F"/>
    <w:rsid w:val="00593553"/>
    <w:rsid w:val="005B14F5"/>
    <w:rsid w:val="005B4F0C"/>
    <w:rsid w:val="005D3072"/>
    <w:rsid w:val="005F3635"/>
    <w:rsid w:val="0061555C"/>
    <w:rsid w:val="00624769"/>
    <w:rsid w:val="00624E6E"/>
    <w:rsid w:val="0063587C"/>
    <w:rsid w:val="006D3E2C"/>
    <w:rsid w:val="006D6CF0"/>
    <w:rsid w:val="00704EBC"/>
    <w:rsid w:val="00717DE6"/>
    <w:rsid w:val="007269D3"/>
    <w:rsid w:val="0073033C"/>
    <w:rsid w:val="007511DA"/>
    <w:rsid w:val="007B496D"/>
    <w:rsid w:val="007D6E55"/>
    <w:rsid w:val="007E2672"/>
    <w:rsid w:val="007E4891"/>
    <w:rsid w:val="00807BF4"/>
    <w:rsid w:val="0081455F"/>
    <w:rsid w:val="008335A9"/>
    <w:rsid w:val="0083518F"/>
    <w:rsid w:val="00844846"/>
    <w:rsid w:val="00857DF6"/>
    <w:rsid w:val="00896ED0"/>
    <w:rsid w:val="008A2221"/>
    <w:rsid w:val="008A4458"/>
    <w:rsid w:val="008C163E"/>
    <w:rsid w:val="008C567E"/>
    <w:rsid w:val="008D2437"/>
    <w:rsid w:val="008F7A66"/>
    <w:rsid w:val="00914C58"/>
    <w:rsid w:val="00931EE3"/>
    <w:rsid w:val="0095651E"/>
    <w:rsid w:val="009661A9"/>
    <w:rsid w:val="00A1670B"/>
    <w:rsid w:val="00A4795A"/>
    <w:rsid w:val="00A5628E"/>
    <w:rsid w:val="00A65A8D"/>
    <w:rsid w:val="00A730D3"/>
    <w:rsid w:val="00A9683B"/>
    <w:rsid w:val="00AA6115"/>
    <w:rsid w:val="00AC59C7"/>
    <w:rsid w:val="00B15131"/>
    <w:rsid w:val="00B26B06"/>
    <w:rsid w:val="00B35E99"/>
    <w:rsid w:val="00BA0DE8"/>
    <w:rsid w:val="00BA6788"/>
    <w:rsid w:val="00BE0B78"/>
    <w:rsid w:val="00C160B4"/>
    <w:rsid w:val="00C32D97"/>
    <w:rsid w:val="00C56118"/>
    <w:rsid w:val="00CB27D1"/>
    <w:rsid w:val="00CC5962"/>
    <w:rsid w:val="00CC6899"/>
    <w:rsid w:val="00CD3B1F"/>
    <w:rsid w:val="00CE0C86"/>
    <w:rsid w:val="00CE31CC"/>
    <w:rsid w:val="00D6450A"/>
    <w:rsid w:val="00DE2176"/>
    <w:rsid w:val="00E004A8"/>
    <w:rsid w:val="00E0473C"/>
    <w:rsid w:val="00E04965"/>
    <w:rsid w:val="00E5626B"/>
    <w:rsid w:val="00E75F4C"/>
    <w:rsid w:val="00E95B3E"/>
    <w:rsid w:val="00EE221E"/>
    <w:rsid w:val="00F06F2C"/>
    <w:rsid w:val="00F23DB4"/>
    <w:rsid w:val="00F26339"/>
    <w:rsid w:val="00F46902"/>
    <w:rsid w:val="00F54D5D"/>
    <w:rsid w:val="00F60B4D"/>
    <w:rsid w:val="00F74765"/>
    <w:rsid w:val="00F8125E"/>
    <w:rsid w:val="00FC1361"/>
    <w:rsid w:val="00FC5603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14549-5D09-46CA-BF8A-5AFB1561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6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C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Primary School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Broomfield</dc:creator>
  <cp:keywords/>
  <dc:description/>
  <cp:lastModifiedBy>Vicki Rose</cp:lastModifiedBy>
  <cp:revision>51</cp:revision>
  <cp:lastPrinted>2019-09-02T13:41:00Z</cp:lastPrinted>
  <dcterms:created xsi:type="dcterms:W3CDTF">2020-06-19T12:54:00Z</dcterms:created>
  <dcterms:modified xsi:type="dcterms:W3CDTF">2020-07-03T13:59:00Z</dcterms:modified>
</cp:coreProperties>
</file>